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7D1" w:rsidRDefault="001A27D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A27D1" w:rsidRDefault="001A27D1">
      <w:pPr>
        <w:pStyle w:val="ConsPlusNormal"/>
        <w:jc w:val="both"/>
        <w:outlineLvl w:val="0"/>
      </w:pPr>
    </w:p>
    <w:p w:rsidR="001A27D1" w:rsidRDefault="001A27D1">
      <w:pPr>
        <w:pStyle w:val="ConsPlusTitle"/>
        <w:jc w:val="center"/>
        <w:outlineLvl w:val="0"/>
      </w:pPr>
      <w:r>
        <w:t>МИНИСТЕРСТВО ТРУДА И СОЦИАЛЬНОЙ ЗАЩИТЫ РОССИЙСКОЙ ФЕДЕРАЦИИ</w:t>
      </w:r>
    </w:p>
    <w:p w:rsidR="001A27D1" w:rsidRDefault="001A27D1">
      <w:pPr>
        <w:pStyle w:val="ConsPlusTitle"/>
        <w:jc w:val="both"/>
      </w:pPr>
    </w:p>
    <w:p w:rsidR="001A27D1" w:rsidRDefault="001A27D1">
      <w:pPr>
        <w:pStyle w:val="ConsPlusTitle"/>
        <w:jc w:val="center"/>
      </w:pPr>
      <w:r>
        <w:t>ПРИКАЗ</w:t>
      </w:r>
    </w:p>
    <w:p w:rsidR="001A27D1" w:rsidRDefault="001A27D1">
      <w:pPr>
        <w:pStyle w:val="ConsPlusTitle"/>
        <w:jc w:val="center"/>
      </w:pPr>
      <w:r>
        <w:t>от 27 сентября 2017 г. N 701</w:t>
      </w:r>
    </w:p>
    <w:p w:rsidR="001A27D1" w:rsidRDefault="001A27D1">
      <w:pPr>
        <w:pStyle w:val="ConsPlusTitle"/>
        <w:jc w:val="both"/>
      </w:pPr>
    </w:p>
    <w:p w:rsidR="001A27D1" w:rsidRDefault="001A27D1">
      <w:pPr>
        <w:pStyle w:val="ConsPlusTitle"/>
        <w:jc w:val="center"/>
      </w:pPr>
      <w:r>
        <w:t>ОБ УТВЕРЖДЕНИИ ПРИМЕРНОГО ПОРЯДКА</w:t>
      </w:r>
    </w:p>
    <w:p w:rsidR="001A27D1" w:rsidRDefault="001A27D1">
      <w:pPr>
        <w:pStyle w:val="ConsPlusTitle"/>
        <w:jc w:val="center"/>
      </w:pPr>
      <w:r>
        <w:t>ОРГАНИЗАЦИИ МЕЖВЕДОМСТВЕННОГО ВЗАИМОДЕЙСТВИЯ ОРГАНИЗАЦИЙ,</w:t>
      </w:r>
    </w:p>
    <w:p w:rsidR="001A27D1" w:rsidRDefault="001A27D1">
      <w:pPr>
        <w:pStyle w:val="ConsPlusTitle"/>
        <w:jc w:val="center"/>
      </w:pPr>
      <w:r>
        <w:t>ПРЕДОСТАВЛЯЮЩИХ РЕАБИЛИТАЦИОННЫЕ УСЛУГИ, ОБЕСПЕЧИВАЮЩЕГО</w:t>
      </w:r>
    </w:p>
    <w:p w:rsidR="001A27D1" w:rsidRDefault="001A27D1">
      <w:pPr>
        <w:pStyle w:val="ConsPlusTitle"/>
        <w:jc w:val="center"/>
      </w:pPr>
      <w:r>
        <w:t>ФОРМИРОВАНИЕ СИСТЕМЫ КОМПЛЕКСНОЙ РЕАБИЛИТАЦИИ ИНВАЛИДОВ,</w:t>
      </w:r>
    </w:p>
    <w:p w:rsidR="001A27D1" w:rsidRDefault="001A27D1">
      <w:pPr>
        <w:pStyle w:val="ConsPlusTitle"/>
        <w:jc w:val="center"/>
      </w:pPr>
      <w:r>
        <w:t>РАННЮЮ ПОМОЩЬ, ПРЕЕМСТВЕННОСТЬ В РАБОТЕ С ИНВАЛИДАМИ,</w:t>
      </w:r>
    </w:p>
    <w:p w:rsidR="001A27D1" w:rsidRDefault="001A27D1">
      <w:pPr>
        <w:pStyle w:val="ConsPlusTitle"/>
        <w:jc w:val="center"/>
      </w:pPr>
      <w:r>
        <w:t>В ТОМ ЧИСЛЕ ДЕТЬМИ-ИНВАЛИДАМИ, И ИХ СОПРОВОЖДЕНИЕ</w:t>
      </w:r>
    </w:p>
    <w:p w:rsidR="001A27D1" w:rsidRDefault="001A27D1">
      <w:pPr>
        <w:pStyle w:val="ConsPlusNormal"/>
        <w:jc w:val="both"/>
      </w:pPr>
    </w:p>
    <w:p w:rsidR="001A27D1" w:rsidRDefault="001A27D1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3</w:t>
        </w:r>
      </w:hyperlink>
      <w:r>
        <w:t xml:space="preserve"> приложения N 4 к государственной программе Российской Федерации "Доступная среда" на 2011 - 2020 годы, утвержденной постановлением Правительства Российской Федерации от 1 декабря 2015 г. N 1297 "Об утверждении государственной программы Российской Федерации "Доступная среда" на 2011 - 2020 годы", приказываю:</w:t>
      </w:r>
    </w:p>
    <w:p w:rsidR="001A27D1" w:rsidRDefault="001A27D1">
      <w:pPr>
        <w:pStyle w:val="ConsPlusNormal"/>
        <w:spacing w:before="220"/>
        <w:ind w:firstLine="540"/>
        <w:jc w:val="both"/>
      </w:pPr>
      <w:r>
        <w:t xml:space="preserve">Утвердить прилагаемый примерный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организации межведомственного взаимодействия организаций, предоставляющих реабилитационные услуги, обеспечивающего формирование системы комплексной реабилитации инвалидов, раннюю помощь, преемственность в работе с инвалидами, в том числе детьми-инвалидами, и их сопровождение.</w:t>
      </w:r>
    </w:p>
    <w:p w:rsidR="001A27D1" w:rsidRDefault="001A27D1">
      <w:pPr>
        <w:pStyle w:val="ConsPlusNormal"/>
        <w:jc w:val="both"/>
      </w:pPr>
    </w:p>
    <w:p w:rsidR="001A27D1" w:rsidRDefault="001A27D1">
      <w:pPr>
        <w:pStyle w:val="ConsPlusNormal"/>
        <w:jc w:val="right"/>
      </w:pPr>
      <w:r>
        <w:t>Министр</w:t>
      </w:r>
    </w:p>
    <w:p w:rsidR="001A27D1" w:rsidRDefault="001A27D1">
      <w:pPr>
        <w:pStyle w:val="ConsPlusNormal"/>
        <w:jc w:val="right"/>
      </w:pPr>
      <w:r>
        <w:t>М.ТОПИЛИН</w:t>
      </w:r>
    </w:p>
    <w:p w:rsidR="001A27D1" w:rsidRDefault="001A27D1">
      <w:pPr>
        <w:pStyle w:val="ConsPlusNormal"/>
        <w:jc w:val="both"/>
      </w:pPr>
    </w:p>
    <w:p w:rsidR="001A27D1" w:rsidRDefault="001A27D1">
      <w:pPr>
        <w:pStyle w:val="ConsPlusNormal"/>
        <w:jc w:val="both"/>
      </w:pPr>
    </w:p>
    <w:p w:rsidR="001A27D1" w:rsidRDefault="001A27D1">
      <w:pPr>
        <w:pStyle w:val="ConsPlusNormal"/>
        <w:jc w:val="both"/>
      </w:pPr>
    </w:p>
    <w:p w:rsidR="001A27D1" w:rsidRDefault="001A27D1">
      <w:pPr>
        <w:pStyle w:val="ConsPlusNormal"/>
        <w:jc w:val="both"/>
      </w:pPr>
    </w:p>
    <w:p w:rsidR="001A27D1" w:rsidRDefault="001A27D1">
      <w:pPr>
        <w:pStyle w:val="ConsPlusNormal"/>
        <w:jc w:val="both"/>
      </w:pPr>
    </w:p>
    <w:p w:rsidR="001A27D1" w:rsidRDefault="001A27D1">
      <w:pPr>
        <w:pStyle w:val="ConsPlusNormal"/>
        <w:jc w:val="right"/>
        <w:outlineLvl w:val="0"/>
      </w:pPr>
      <w:r>
        <w:t>Утвержден</w:t>
      </w:r>
    </w:p>
    <w:p w:rsidR="001A27D1" w:rsidRDefault="001A27D1">
      <w:pPr>
        <w:pStyle w:val="ConsPlusNormal"/>
        <w:jc w:val="right"/>
      </w:pPr>
      <w:r>
        <w:t>приказом Министерства труда</w:t>
      </w:r>
    </w:p>
    <w:p w:rsidR="001A27D1" w:rsidRDefault="001A27D1">
      <w:pPr>
        <w:pStyle w:val="ConsPlusNormal"/>
        <w:jc w:val="right"/>
      </w:pPr>
      <w:r>
        <w:t>и социальной защиты</w:t>
      </w:r>
    </w:p>
    <w:p w:rsidR="001A27D1" w:rsidRDefault="001A27D1">
      <w:pPr>
        <w:pStyle w:val="ConsPlusNormal"/>
        <w:jc w:val="right"/>
      </w:pPr>
      <w:r>
        <w:t>Российской Федерации</w:t>
      </w:r>
    </w:p>
    <w:p w:rsidR="001A27D1" w:rsidRDefault="001A27D1">
      <w:pPr>
        <w:pStyle w:val="ConsPlusNormal"/>
        <w:jc w:val="right"/>
      </w:pPr>
      <w:r>
        <w:t>от 27 сентября 2017 г. N 701</w:t>
      </w:r>
    </w:p>
    <w:p w:rsidR="001A27D1" w:rsidRDefault="001A27D1">
      <w:pPr>
        <w:pStyle w:val="ConsPlusNormal"/>
        <w:jc w:val="both"/>
      </w:pPr>
    </w:p>
    <w:p w:rsidR="001A27D1" w:rsidRDefault="001A27D1">
      <w:pPr>
        <w:pStyle w:val="ConsPlusTitle"/>
        <w:jc w:val="center"/>
      </w:pPr>
      <w:bookmarkStart w:id="0" w:name="P29"/>
      <w:bookmarkEnd w:id="0"/>
      <w:r>
        <w:t>ПРИМЕРНЫЙ ПОРЯДОК</w:t>
      </w:r>
    </w:p>
    <w:p w:rsidR="001A27D1" w:rsidRDefault="001A27D1">
      <w:pPr>
        <w:pStyle w:val="ConsPlusTitle"/>
        <w:jc w:val="center"/>
      </w:pPr>
      <w:r>
        <w:t>ОРГАНИЗАЦИИ МЕЖВЕДОМСТВЕННОГО ВЗАИМОДЕЙСТВИЯ ОРГАНИЗАЦИЙ,</w:t>
      </w:r>
    </w:p>
    <w:p w:rsidR="001A27D1" w:rsidRDefault="001A27D1">
      <w:pPr>
        <w:pStyle w:val="ConsPlusTitle"/>
        <w:jc w:val="center"/>
      </w:pPr>
      <w:r>
        <w:t>ПРЕДОСТАВЛЯЮЩИХ РЕАБИЛИТАЦИОННЫЕ УСЛУГИ, ОБЕСПЕЧИВАЮЩЕГО</w:t>
      </w:r>
    </w:p>
    <w:p w:rsidR="001A27D1" w:rsidRDefault="001A27D1">
      <w:pPr>
        <w:pStyle w:val="ConsPlusTitle"/>
        <w:jc w:val="center"/>
      </w:pPr>
      <w:r>
        <w:t>ФОРМИРОВАНИЕ СИСТЕМЫ КОМПЛЕКСНОЙ РЕАБИЛИТАЦИИ ИНВАЛИДОВ,</w:t>
      </w:r>
    </w:p>
    <w:p w:rsidR="001A27D1" w:rsidRDefault="001A27D1">
      <w:pPr>
        <w:pStyle w:val="ConsPlusTitle"/>
        <w:jc w:val="center"/>
      </w:pPr>
      <w:r>
        <w:t>РАННЮЮ ПОМОЩЬ, ПРЕЕМСТВЕННОСТЬ В РАБОТЕ С ИНВАЛИДАМИ,</w:t>
      </w:r>
    </w:p>
    <w:p w:rsidR="001A27D1" w:rsidRDefault="001A27D1">
      <w:pPr>
        <w:pStyle w:val="ConsPlusTitle"/>
        <w:jc w:val="center"/>
      </w:pPr>
      <w:r>
        <w:t>В ТОМ ЧИСЛЕ ДЕТЬМИ-ИНВАЛИДАМИ, И ИХ СОПРОВОЖДЕНИЕ</w:t>
      </w:r>
    </w:p>
    <w:p w:rsidR="001A27D1" w:rsidRDefault="001A27D1">
      <w:pPr>
        <w:pStyle w:val="ConsPlusNormal"/>
        <w:jc w:val="both"/>
      </w:pPr>
    </w:p>
    <w:p w:rsidR="001A27D1" w:rsidRDefault="001A27D1">
      <w:pPr>
        <w:pStyle w:val="ConsPlusNormal"/>
        <w:ind w:firstLine="540"/>
        <w:jc w:val="both"/>
      </w:pPr>
      <w:r>
        <w:t>1. Настоящий примерный порядок содержит рекомендации по организации межведомственного взаимодействия организаций, предоставляющих реабилитационные услуги, обеспечивающего формирование системы комплексной реабилитации инвалидов, раннюю помощь, преемственность в работе с инвалидами, в том числе детьми-инвалидами, и их сопровождение (далее соответственно - инвалиды, межведомственное взаимодействие, система комплексной реабилитации и абилитации инвалидов).</w:t>
      </w:r>
    </w:p>
    <w:p w:rsidR="001A27D1" w:rsidRDefault="001A27D1">
      <w:pPr>
        <w:pStyle w:val="ConsPlusNormal"/>
        <w:spacing w:before="220"/>
        <w:ind w:firstLine="540"/>
        <w:jc w:val="both"/>
      </w:pPr>
      <w:r>
        <w:t>2. Для организации межведомственного взаимодействия в субъектах Российской Федерации утверждается регламент межведомственного взаимодействия, в котором определяются:</w:t>
      </w:r>
    </w:p>
    <w:p w:rsidR="001A27D1" w:rsidRDefault="001A27D1">
      <w:pPr>
        <w:pStyle w:val="ConsPlusNormal"/>
        <w:spacing w:before="220"/>
        <w:ind w:firstLine="540"/>
        <w:jc w:val="both"/>
      </w:pPr>
      <w:r>
        <w:lastRenderedPageBreak/>
        <w:t>а) координатор межведомственного взаимодействия - орган исполнительный власти субъекта Российской Федерации, уполномоченный на осуществление организации и координации межведомственного взаимодействия;</w:t>
      </w:r>
    </w:p>
    <w:p w:rsidR="001A27D1" w:rsidRDefault="001A27D1">
      <w:pPr>
        <w:pStyle w:val="ConsPlusNormal"/>
        <w:spacing w:before="220"/>
        <w:ind w:firstLine="540"/>
        <w:jc w:val="both"/>
      </w:pPr>
      <w:r>
        <w:t>б) участники межведомственного взаимодействия - организации независимо от организационно-правовых форм и форм собственности, включая организации различной ведомственной подчиненности, осуществляющие реабилитационные и (или) абилитационные мероприятия, предоставляющие услуги ранней помощи (далее - организации, осуществляющие реабилитационные и (или) абилитационные мероприятия);</w:t>
      </w:r>
    </w:p>
    <w:p w:rsidR="001A27D1" w:rsidRDefault="001A27D1">
      <w:pPr>
        <w:pStyle w:val="ConsPlusNormal"/>
        <w:spacing w:before="220"/>
        <w:ind w:firstLine="540"/>
        <w:jc w:val="both"/>
      </w:pPr>
      <w:r>
        <w:t>в) порядок и формы межведомственного взаимодействия;</w:t>
      </w:r>
    </w:p>
    <w:p w:rsidR="001A27D1" w:rsidRDefault="001A27D1">
      <w:pPr>
        <w:pStyle w:val="ConsPlusNormal"/>
        <w:spacing w:before="220"/>
        <w:ind w:firstLine="540"/>
        <w:jc w:val="both"/>
      </w:pPr>
      <w:r>
        <w:t>г) требования к содержанию, формам и условиям обмена информацией, в том числе в электронной форме;</w:t>
      </w:r>
    </w:p>
    <w:p w:rsidR="001A27D1" w:rsidRDefault="001A27D1">
      <w:pPr>
        <w:pStyle w:val="ConsPlusNormal"/>
        <w:spacing w:before="220"/>
        <w:ind w:firstLine="540"/>
        <w:jc w:val="both"/>
      </w:pPr>
      <w:r>
        <w:t>д) механизм реализации мероприятий по формированию системы комплексной реабилитации и абилитации инвалидов, в том числе порядок привлечения к их осуществлению организаций, осуществляющих реабилитационные и (или) абилитационные мероприятия;</w:t>
      </w:r>
    </w:p>
    <w:p w:rsidR="001A27D1" w:rsidRDefault="001A27D1">
      <w:pPr>
        <w:pStyle w:val="ConsPlusNormal"/>
        <w:spacing w:before="220"/>
        <w:ind w:firstLine="540"/>
        <w:jc w:val="both"/>
      </w:pPr>
      <w:r>
        <w:t>е) механизм осуществления контроля и оценки результатов межведомственного взаимодействия.</w:t>
      </w:r>
    </w:p>
    <w:p w:rsidR="001A27D1" w:rsidRDefault="001A27D1">
      <w:pPr>
        <w:pStyle w:val="ConsPlusNormal"/>
        <w:spacing w:before="220"/>
        <w:ind w:firstLine="540"/>
        <w:jc w:val="both"/>
      </w:pPr>
      <w:r>
        <w:t>3. Порядок и формы межведомственного взаимодействия, предусмотренные регламентом межведомственного взаимодействия, включают:</w:t>
      </w:r>
    </w:p>
    <w:p w:rsidR="001A27D1" w:rsidRDefault="001A27D1">
      <w:pPr>
        <w:pStyle w:val="ConsPlusNormal"/>
        <w:spacing w:before="220"/>
        <w:ind w:firstLine="540"/>
        <w:jc w:val="both"/>
      </w:pPr>
      <w:r>
        <w:t>а) перечни реабилитационных и (или) абилитационных мероприятий, в том числе обеспечивающих принцип ранней помощи и преемственность в работе с инвалидами, сопровождение инвалидов, предоставляемых за счет средств федерального бюджета и бюджета субъекта Российской Федерации;</w:t>
      </w:r>
    </w:p>
    <w:p w:rsidR="001A27D1" w:rsidRDefault="001A27D1">
      <w:pPr>
        <w:pStyle w:val="ConsPlusNormal"/>
        <w:spacing w:before="220"/>
        <w:ind w:firstLine="540"/>
        <w:jc w:val="both"/>
      </w:pPr>
      <w:r>
        <w:t>б) состав документов и (или) информацию, необходимых для передачи в рамках межведомственного взаимодействия, в целях оказания инвалидам реабилитационных или абилитационных услуг, обеспечения принципа ранней помощи и преемственности в работе с инвалидами, и их сопровождения;</w:t>
      </w:r>
    </w:p>
    <w:p w:rsidR="001A27D1" w:rsidRDefault="001A27D1">
      <w:pPr>
        <w:pStyle w:val="ConsPlusNormal"/>
        <w:spacing w:before="220"/>
        <w:ind w:firstLine="540"/>
        <w:jc w:val="both"/>
      </w:pPr>
      <w:r>
        <w:t>в) сроки подготовки и направления межведомственного запроса о представлении документов и (или) информации, запрашиваемых участниками межведомственного взаимодействия, и ответа на данный запрос;</w:t>
      </w:r>
    </w:p>
    <w:p w:rsidR="001A27D1" w:rsidRDefault="001A27D1">
      <w:pPr>
        <w:pStyle w:val="ConsPlusNormal"/>
        <w:spacing w:before="220"/>
        <w:ind w:firstLine="540"/>
        <w:jc w:val="both"/>
      </w:pPr>
      <w:r>
        <w:t>г) последовательность имеющих конечный результат действий, которые являются необходимыми и обязательными для осуществления мероприятий по реабилитации или абилитации инвалидов, обеспечению принципа ранней помощи и преемственности в работе с инвалидами, и их сопровождению.</w:t>
      </w:r>
    </w:p>
    <w:p w:rsidR="001A27D1" w:rsidRDefault="001A27D1">
      <w:pPr>
        <w:pStyle w:val="ConsPlusNormal"/>
        <w:spacing w:before="220"/>
        <w:ind w:firstLine="540"/>
        <w:jc w:val="both"/>
      </w:pPr>
      <w:r>
        <w:t>4. При разработке требований к содержанию, формам и условиям обмена информацией, в том числе в электронной форме, предусмотренных регламентом межведомственного взаимодействия, учитываются:</w:t>
      </w:r>
    </w:p>
    <w:p w:rsidR="001A27D1" w:rsidRDefault="001A27D1">
      <w:pPr>
        <w:pStyle w:val="ConsPlusNormal"/>
        <w:spacing w:before="220"/>
        <w:ind w:firstLine="540"/>
        <w:jc w:val="both"/>
      </w:pPr>
      <w:r>
        <w:t>а) условия межведомственного информационного взаимодействия;</w:t>
      </w:r>
    </w:p>
    <w:p w:rsidR="001A27D1" w:rsidRDefault="001A27D1">
      <w:pPr>
        <w:pStyle w:val="ConsPlusNormal"/>
        <w:spacing w:before="220"/>
        <w:ind w:firstLine="540"/>
        <w:jc w:val="both"/>
      </w:pPr>
      <w:r>
        <w:t>б) требования к техническим средствам, обеспечивающим фиксацию даты, времени и участников каждого случая межведомственного взаимодействия, а также возможность предоставления сведений, позволяющих восстановить историю взаимодействия;</w:t>
      </w:r>
    </w:p>
    <w:p w:rsidR="001A27D1" w:rsidRDefault="001A27D1">
      <w:pPr>
        <w:pStyle w:val="ConsPlusNormal"/>
        <w:spacing w:before="220"/>
        <w:ind w:firstLine="540"/>
        <w:jc w:val="both"/>
      </w:pPr>
      <w:r>
        <w:t xml:space="preserve">в) требования к совместимости технологий (техническим возможностям), используемых в информационных системах участников межведомственного взаимодействия при </w:t>
      </w:r>
      <w:r>
        <w:lastRenderedPageBreak/>
        <w:t>информационном взаимодействии;</w:t>
      </w:r>
    </w:p>
    <w:p w:rsidR="001A27D1" w:rsidRDefault="001A27D1">
      <w:pPr>
        <w:pStyle w:val="ConsPlusNormal"/>
        <w:spacing w:before="220"/>
        <w:ind w:firstLine="540"/>
        <w:jc w:val="both"/>
      </w:pPr>
      <w:r>
        <w:t>г) возможность использования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услуг, и порядок получения информации участниками межведомственного взаимодействия в целях реализации возложенных на них полномочий;</w:t>
      </w:r>
    </w:p>
    <w:p w:rsidR="001A27D1" w:rsidRDefault="001A27D1">
      <w:pPr>
        <w:pStyle w:val="ConsPlusNormal"/>
        <w:spacing w:before="220"/>
        <w:ind w:firstLine="540"/>
        <w:jc w:val="both"/>
      </w:pPr>
      <w:r>
        <w:t>д) обеспечение защиты передаваемых документов и (или) информации от неправомерного доступа, уничтожения, модификации, блокирования, копирования, распространения, иных неправомерных действий;</w:t>
      </w:r>
    </w:p>
    <w:p w:rsidR="001A27D1" w:rsidRDefault="001A27D1">
      <w:pPr>
        <w:pStyle w:val="ConsPlusNormal"/>
        <w:spacing w:before="220"/>
        <w:ind w:firstLine="540"/>
        <w:jc w:val="both"/>
      </w:pPr>
      <w:r>
        <w:t>е) иные требования, определяемые федеральными законами, нормативными правовыми актами Президента Российской Федерации, нормативными правовыми актами Российской Федерации, нормативными правовыми актами субъектов Российской Федерации.</w:t>
      </w:r>
    </w:p>
    <w:p w:rsidR="001A27D1" w:rsidRDefault="001A27D1">
      <w:pPr>
        <w:pStyle w:val="ConsPlusNormal"/>
        <w:jc w:val="both"/>
      </w:pPr>
    </w:p>
    <w:p w:rsidR="001A27D1" w:rsidRDefault="001A27D1">
      <w:pPr>
        <w:pStyle w:val="ConsPlusNormal"/>
        <w:jc w:val="both"/>
      </w:pPr>
    </w:p>
    <w:p w:rsidR="001A27D1" w:rsidRDefault="001A27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75D3" w:rsidRDefault="003D75D3">
      <w:bookmarkStart w:id="1" w:name="_GoBack"/>
      <w:bookmarkEnd w:id="1"/>
    </w:p>
    <w:sectPr w:rsidR="003D75D3" w:rsidSect="00856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7D1"/>
    <w:rsid w:val="001A27D1"/>
    <w:rsid w:val="003D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0CB9A-F312-44AE-BA7E-7E876145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27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27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27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C0DE7570164A6D42377396809F756DC823C409FCCD78751E92E1BB2FE56EAC2F28EFC367F8BBBE604C439F87EAC3E550FA4DE60C4123986E649B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</dc:creator>
  <cp:keywords/>
  <dc:description/>
  <cp:lastModifiedBy>78</cp:lastModifiedBy>
  <cp:revision>1</cp:revision>
  <dcterms:created xsi:type="dcterms:W3CDTF">2020-10-13T01:56:00Z</dcterms:created>
  <dcterms:modified xsi:type="dcterms:W3CDTF">2020-10-13T01:56:00Z</dcterms:modified>
</cp:coreProperties>
</file>